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C3" w:rsidRPr="00616BF7" w:rsidRDefault="00606E4D" w:rsidP="00616BF7">
      <w:pPr>
        <w:jc w:val="center"/>
        <w:rPr>
          <w:rFonts w:ascii="Garamond" w:hAnsi="Garamond"/>
          <w:sz w:val="24"/>
        </w:rPr>
      </w:pPr>
      <w:r w:rsidRPr="00616BF7">
        <w:rPr>
          <w:rFonts w:ascii="Garamond" w:hAnsi="Garamond"/>
          <w:sz w:val="24"/>
        </w:rPr>
        <w:t>PASEO POR ENCIMA DE LOS ARBOLES.</w:t>
      </w:r>
    </w:p>
    <w:p w:rsidR="00606E4D" w:rsidRPr="00616BF7" w:rsidRDefault="00606E4D" w:rsidP="00616BF7">
      <w:pPr>
        <w:jc w:val="both"/>
        <w:rPr>
          <w:rFonts w:ascii="Garamond" w:hAnsi="Garamond"/>
        </w:rPr>
      </w:pPr>
      <w:r w:rsidRPr="00616BF7">
        <w:rPr>
          <w:rFonts w:ascii="Garamond" w:hAnsi="Garamond"/>
        </w:rPr>
        <w:t>“</w:t>
      </w:r>
      <w:proofErr w:type="spellStart"/>
      <w:r w:rsidRPr="00616BF7">
        <w:rPr>
          <w:rFonts w:ascii="Garamond" w:hAnsi="Garamond"/>
        </w:rPr>
        <w:t>Treetop</w:t>
      </w:r>
      <w:proofErr w:type="spellEnd"/>
      <w:r w:rsidRPr="00616BF7">
        <w:rPr>
          <w:rFonts w:ascii="Garamond" w:hAnsi="Garamond"/>
        </w:rPr>
        <w:t xml:space="preserve"> </w:t>
      </w:r>
      <w:proofErr w:type="spellStart"/>
      <w:r w:rsidRPr="00616BF7">
        <w:rPr>
          <w:rFonts w:ascii="Garamond" w:hAnsi="Garamond"/>
        </w:rPr>
        <w:t>walk</w:t>
      </w:r>
      <w:proofErr w:type="spellEnd"/>
      <w:r w:rsidRPr="00616BF7">
        <w:rPr>
          <w:rFonts w:ascii="Garamond" w:hAnsi="Garamond"/>
        </w:rPr>
        <w:t>” o “</w:t>
      </w:r>
      <w:proofErr w:type="spellStart"/>
      <w:r w:rsidRPr="00616BF7">
        <w:rPr>
          <w:rFonts w:ascii="Garamond" w:hAnsi="Garamond"/>
        </w:rPr>
        <w:t>Baumwipfelpfad</w:t>
      </w:r>
      <w:proofErr w:type="spellEnd"/>
      <w:r w:rsidR="006A21B3" w:rsidRPr="00616BF7">
        <w:rPr>
          <w:rFonts w:ascii="Garamond" w:hAnsi="Garamond"/>
        </w:rPr>
        <w:t>”</w:t>
      </w:r>
      <w:r w:rsidR="006A21B3">
        <w:rPr>
          <w:rFonts w:ascii="Garamond" w:hAnsi="Garamond"/>
        </w:rPr>
        <w:t xml:space="preserve"> (</w:t>
      </w:r>
      <w:r w:rsidR="00E13526">
        <w:rPr>
          <w:rFonts w:ascii="Garamond" w:hAnsi="Garamond"/>
        </w:rPr>
        <w:t>traducido literalmente)</w:t>
      </w:r>
      <w:r w:rsidRPr="00616BF7">
        <w:rPr>
          <w:rFonts w:ascii="Garamond" w:hAnsi="Garamond"/>
        </w:rPr>
        <w:t xml:space="preserve"> es un innovador modo de proteger y preservar el bosque, al mismo tiempo que s</w:t>
      </w:r>
      <w:r w:rsidR="00E13526">
        <w:rPr>
          <w:rFonts w:ascii="Garamond" w:hAnsi="Garamond"/>
        </w:rPr>
        <w:t>e hace más accesible al público general.</w:t>
      </w:r>
    </w:p>
    <w:p w:rsidR="00606E4D" w:rsidRPr="00616BF7" w:rsidRDefault="00606E4D" w:rsidP="00616BF7">
      <w:pPr>
        <w:ind w:firstLine="708"/>
        <w:jc w:val="both"/>
        <w:rPr>
          <w:rFonts w:ascii="Garamond" w:hAnsi="Garamond"/>
        </w:rPr>
      </w:pPr>
      <w:r w:rsidRPr="00616BF7">
        <w:rPr>
          <w:rFonts w:ascii="Garamond" w:hAnsi="Garamond"/>
        </w:rPr>
        <w:t xml:space="preserve"> Contribuye además a conservar medioambientalmente todos los recursos y elementos que nos proporciona habitualmente</w:t>
      </w:r>
      <w:r w:rsidR="000E0DA8" w:rsidRPr="00616BF7">
        <w:rPr>
          <w:rFonts w:ascii="Garamond" w:hAnsi="Garamond"/>
        </w:rPr>
        <w:t xml:space="preserve"> el bosque</w:t>
      </w:r>
      <w:r w:rsidRPr="00616BF7">
        <w:rPr>
          <w:rFonts w:ascii="Garamond" w:hAnsi="Garamond"/>
        </w:rPr>
        <w:t xml:space="preserve"> (agua y oxigeno principalmente, pero </w:t>
      </w:r>
      <w:r w:rsidR="000E0DA8" w:rsidRPr="00616BF7">
        <w:rPr>
          <w:rFonts w:ascii="Garamond" w:hAnsi="Garamond"/>
        </w:rPr>
        <w:t>también paisaje, biodiversidad y como sumidero de CO2.)</w:t>
      </w:r>
    </w:p>
    <w:p w:rsidR="000E0DA8" w:rsidRPr="00616BF7" w:rsidRDefault="000E0DA8" w:rsidP="00616BF7">
      <w:pPr>
        <w:jc w:val="both"/>
        <w:rPr>
          <w:rFonts w:ascii="Garamond" w:hAnsi="Garamond"/>
        </w:rPr>
      </w:pPr>
      <w:r w:rsidRPr="00616BF7">
        <w:rPr>
          <w:rFonts w:ascii="Garamond" w:hAnsi="Garamond"/>
        </w:rPr>
        <w:tab/>
        <w:t>Es una actividad que ya existe a nivel global, desde Perth en Australia, hasta Singapur en Asia.  En cierto modo trata de reproducir en el bosque la figura del “paseo marítimo” en las zonas de playa.</w:t>
      </w:r>
    </w:p>
    <w:p w:rsidR="000E0DA8" w:rsidRPr="00616BF7" w:rsidRDefault="000E0DA8" w:rsidP="00616BF7">
      <w:pPr>
        <w:jc w:val="both"/>
        <w:rPr>
          <w:rFonts w:ascii="Garamond" w:hAnsi="Garamond"/>
        </w:rPr>
      </w:pPr>
      <w:r w:rsidRPr="00616BF7">
        <w:rPr>
          <w:rFonts w:ascii="Garamond" w:hAnsi="Garamond"/>
        </w:rPr>
        <w:tab/>
        <w:t xml:space="preserve">El trabajo que realizan </w:t>
      </w:r>
      <w:r w:rsidRPr="00637B99">
        <w:rPr>
          <w:rFonts w:ascii="Garamond" w:hAnsi="Garamond"/>
          <w:highlight w:val="yellow"/>
        </w:rPr>
        <w:t>los puestos y torres fijos de vigilancia de incendios</w:t>
      </w:r>
      <w:r w:rsidRPr="00616BF7">
        <w:rPr>
          <w:rFonts w:ascii="Garamond" w:hAnsi="Garamond"/>
        </w:rPr>
        <w:t xml:space="preserve"> forestales</w:t>
      </w:r>
      <w:r w:rsidR="00432AF6">
        <w:rPr>
          <w:rFonts w:ascii="Garamond" w:hAnsi="Garamond"/>
        </w:rPr>
        <w:t xml:space="preserve"> del Gobierno de Aragón</w:t>
      </w:r>
      <w:r w:rsidRPr="00616BF7">
        <w:rPr>
          <w:rFonts w:ascii="Garamond" w:hAnsi="Garamond"/>
        </w:rPr>
        <w:t xml:space="preserve"> (PFV) es exactamente el mismo, es decir un paseo por encima de los árboles y a 20 metros de altura por encima del bosque, pero sin su componente turística.  Estos PFV fueron diseñados e instalados a finales de los años 60´s y primeros 70´s por el ya desaparecido ICONA.  Su función principal es detectar un humo en un radio de circunferencia de 15 km, lo que da un área de superficie paisajística de 700km2.  </w:t>
      </w:r>
    </w:p>
    <w:p w:rsidR="000E0DA8" w:rsidRPr="00616BF7" w:rsidRDefault="000E0DA8" w:rsidP="00616BF7">
      <w:pPr>
        <w:ind w:firstLine="708"/>
        <w:jc w:val="both"/>
        <w:rPr>
          <w:rFonts w:ascii="Garamond" w:hAnsi="Garamond"/>
        </w:rPr>
      </w:pPr>
      <w:r w:rsidRPr="00616BF7">
        <w:rPr>
          <w:rFonts w:ascii="Garamond" w:hAnsi="Garamond"/>
        </w:rPr>
        <w:t xml:space="preserve">Por esta función están situados en el punto más alto y el punto más céntrico del bosque, lo que permite disfrutar de un modo innovador, de unas vistas </w:t>
      </w:r>
      <w:r w:rsidR="00432AF6" w:rsidRPr="00616BF7">
        <w:rPr>
          <w:rFonts w:ascii="Garamond" w:hAnsi="Garamond"/>
        </w:rPr>
        <w:t>únicas</w:t>
      </w:r>
      <w:r w:rsidR="00432AF6">
        <w:rPr>
          <w:rFonts w:ascii="Garamond" w:hAnsi="Garamond"/>
        </w:rPr>
        <w:t xml:space="preserve"> (</w:t>
      </w:r>
      <w:r w:rsidR="00E13526">
        <w:rPr>
          <w:rFonts w:ascii="Garamond" w:hAnsi="Garamond"/>
        </w:rPr>
        <w:t>todo el territorio del Aragón no urbano)</w:t>
      </w:r>
      <w:r w:rsidRPr="00616BF7">
        <w:rPr>
          <w:rFonts w:ascii="Garamond" w:hAnsi="Garamond"/>
        </w:rPr>
        <w:t xml:space="preserve"> y unas experiencias y perspectivas del bosque inigualables.  Estos PFV, son literalmente “guardianes del paisaje” o “custodios del territorio”</w:t>
      </w:r>
      <w:r w:rsidR="00C50B5D" w:rsidRPr="00616BF7">
        <w:rPr>
          <w:rFonts w:ascii="Garamond" w:hAnsi="Garamond"/>
        </w:rPr>
        <w:t>.</w:t>
      </w:r>
    </w:p>
    <w:p w:rsidR="00C50B5D" w:rsidRPr="00616BF7" w:rsidRDefault="00C50B5D" w:rsidP="00616BF7">
      <w:pPr>
        <w:ind w:firstLine="708"/>
        <w:jc w:val="both"/>
        <w:rPr>
          <w:rFonts w:ascii="Garamond" w:hAnsi="Garamond"/>
        </w:rPr>
      </w:pPr>
      <w:r w:rsidRPr="00616BF7">
        <w:rPr>
          <w:rFonts w:ascii="Garamond" w:hAnsi="Garamond"/>
        </w:rPr>
        <w:t xml:space="preserve">Para hacerse una idea rápida del campo visual del </w:t>
      </w:r>
      <w:r w:rsidRPr="00E13526">
        <w:rPr>
          <w:rFonts w:ascii="Garamond" w:hAnsi="Garamond"/>
          <w:b/>
          <w:i/>
          <w:sz w:val="24"/>
          <w:szCs w:val="24"/>
        </w:rPr>
        <w:t>paisaje</w:t>
      </w:r>
      <w:r w:rsidRPr="00616BF7">
        <w:rPr>
          <w:rFonts w:ascii="Garamond" w:hAnsi="Garamond"/>
        </w:rPr>
        <w:t xml:space="preserve"> desd</w:t>
      </w:r>
      <w:r w:rsidR="006E1632">
        <w:rPr>
          <w:rFonts w:ascii="Garamond" w:hAnsi="Garamond"/>
        </w:rPr>
        <w:t>e estos PFV, este enlace de Mark</w:t>
      </w:r>
      <w:r w:rsidRPr="00616BF7">
        <w:rPr>
          <w:rFonts w:ascii="Garamond" w:hAnsi="Garamond"/>
        </w:rPr>
        <w:t xml:space="preserve"> </w:t>
      </w:r>
      <w:proofErr w:type="spellStart"/>
      <w:r w:rsidRPr="00616BF7">
        <w:rPr>
          <w:rFonts w:ascii="Garamond" w:hAnsi="Garamond"/>
        </w:rPr>
        <w:t>Bret</w:t>
      </w:r>
      <w:proofErr w:type="spellEnd"/>
      <w:r w:rsidR="0025036E" w:rsidRPr="00616BF7">
        <w:rPr>
          <w:rFonts w:ascii="Garamond" w:hAnsi="Garamond"/>
        </w:rPr>
        <w:t xml:space="preserve"> </w:t>
      </w:r>
      <w:r w:rsidRPr="00616BF7">
        <w:rPr>
          <w:rFonts w:ascii="Garamond" w:hAnsi="Garamond"/>
        </w:rPr>
        <w:t>, “Mallorca vista desde un monte de Aragón” explica como desde la torre de incendios</w:t>
      </w:r>
      <w:r w:rsidR="00E13526">
        <w:rPr>
          <w:rFonts w:ascii="Garamond" w:hAnsi="Garamond"/>
        </w:rPr>
        <w:t xml:space="preserve"> forestales</w:t>
      </w:r>
      <w:r w:rsidRPr="00616BF7">
        <w:rPr>
          <w:rFonts w:ascii="Garamond" w:hAnsi="Garamond"/>
        </w:rPr>
        <w:t xml:space="preserve"> de </w:t>
      </w:r>
      <w:proofErr w:type="spellStart"/>
      <w:r w:rsidRPr="00616BF7">
        <w:rPr>
          <w:rFonts w:ascii="Garamond" w:hAnsi="Garamond"/>
        </w:rPr>
        <w:t>Cantavieja</w:t>
      </w:r>
      <w:proofErr w:type="spellEnd"/>
      <w:r w:rsidRPr="00616BF7">
        <w:rPr>
          <w:rFonts w:ascii="Garamond" w:hAnsi="Garamond"/>
        </w:rPr>
        <w:t xml:space="preserve"> (</w:t>
      </w:r>
      <w:r w:rsidR="00E13526">
        <w:rPr>
          <w:rFonts w:ascii="Garamond" w:hAnsi="Garamond"/>
        </w:rPr>
        <w:t xml:space="preserve"> puntal del </w:t>
      </w:r>
      <w:r w:rsidRPr="00616BF7">
        <w:rPr>
          <w:rFonts w:ascii="Garamond" w:hAnsi="Garamond"/>
        </w:rPr>
        <w:t xml:space="preserve">Tamborero), ha fotografiado el </w:t>
      </w:r>
      <w:r w:rsidR="00616BF7" w:rsidRPr="00616BF7">
        <w:rPr>
          <w:rFonts w:ascii="Garamond" w:hAnsi="Garamond"/>
        </w:rPr>
        <w:t>Puig majó</w:t>
      </w:r>
      <w:r w:rsidRPr="00616BF7">
        <w:rPr>
          <w:rFonts w:ascii="Garamond" w:hAnsi="Garamond"/>
        </w:rPr>
        <w:t xml:space="preserve"> (279 km en línea recta</w:t>
      </w:r>
      <w:r w:rsidR="00E13526">
        <w:rPr>
          <w:rFonts w:ascii="Garamond" w:hAnsi="Garamond"/>
        </w:rPr>
        <w:t>,</w:t>
      </w:r>
      <w:r w:rsidRPr="00616BF7">
        <w:rPr>
          <w:rFonts w:ascii="Garamond" w:hAnsi="Garamond"/>
        </w:rPr>
        <w:t xml:space="preserve"> aproximadamente) y los Pirineos</w:t>
      </w:r>
      <w:r w:rsidR="00E13526">
        <w:rPr>
          <w:rFonts w:ascii="Garamond" w:hAnsi="Garamond"/>
        </w:rPr>
        <w:t xml:space="preserve"> (205 km, aproximadamente, en línea recta)</w:t>
      </w:r>
      <w:r w:rsidRPr="00616BF7">
        <w:rPr>
          <w:rFonts w:ascii="Garamond" w:hAnsi="Garamond"/>
        </w:rPr>
        <w:t xml:space="preserve">.  La línea morada indica el alcance de la vista sin prismáticos.  Este alcance paisajístico es el mismo en todos los PFV, al estar </w:t>
      </w:r>
      <w:r w:rsidR="00ED7406">
        <w:rPr>
          <w:rFonts w:ascii="Garamond" w:hAnsi="Garamond"/>
        </w:rPr>
        <w:t>sobre</w:t>
      </w:r>
      <w:r w:rsidR="00ED7406" w:rsidRPr="00616BF7">
        <w:rPr>
          <w:rFonts w:ascii="Garamond" w:hAnsi="Garamond"/>
        </w:rPr>
        <w:t xml:space="preserve"> elevados</w:t>
      </w:r>
      <w:r w:rsidRPr="00616BF7">
        <w:rPr>
          <w:rFonts w:ascii="Garamond" w:hAnsi="Garamond"/>
        </w:rPr>
        <w:t xml:space="preserve"> 20 m</w:t>
      </w:r>
      <w:r w:rsidR="009E463A">
        <w:rPr>
          <w:rFonts w:ascii="Garamond" w:hAnsi="Garamond"/>
        </w:rPr>
        <w:t>etros</w:t>
      </w:r>
      <w:r w:rsidRPr="00616BF7">
        <w:rPr>
          <w:rFonts w:ascii="Garamond" w:hAnsi="Garamond"/>
        </w:rPr>
        <w:t xml:space="preserve"> por encima de los árboles.</w:t>
      </w:r>
      <w:r w:rsidR="00ED7406">
        <w:rPr>
          <w:rFonts w:ascii="Garamond" w:hAnsi="Garamond"/>
        </w:rPr>
        <w:t xml:space="preserve"> Es el trazo morado de la imagen.</w:t>
      </w:r>
    </w:p>
    <w:p w:rsidR="00C50B5D" w:rsidRPr="00616BF7" w:rsidRDefault="008F2EC6" w:rsidP="00616BF7">
      <w:pPr>
        <w:jc w:val="both"/>
        <w:rPr>
          <w:rFonts w:ascii="Garamond" w:hAnsi="Garamond"/>
        </w:rPr>
      </w:pPr>
      <w:hyperlink r:id="rId5" w:history="1">
        <w:r w:rsidR="00A452D0" w:rsidRPr="002B36F1">
          <w:rPr>
            <w:rStyle w:val="Hipervnculo"/>
            <w:rFonts w:ascii="Garamond" w:hAnsi="Garamond"/>
          </w:rPr>
          <w:t>https://ventanasdeaire.wordpress.com/2017/10/31/mallorca-vista-desde-un-monte-de-aragon/</w:t>
        </w:r>
      </w:hyperlink>
    </w:p>
    <w:p w:rsidR="0025036E" w:rsidRPr="00616BF7" w:rsidRDefault="0025036E" w:rsidP="008A6EE9">
      <w:pPr>
        <w:jc w:val="center"/>
        <w:rPr>
          <w:rFonts w:ascii="Garamond" w:hAnsi="Garamond"/>
        </w:rPr>
      </w:pPr>
      <w:r w:rsidRPr="00616BF7">
        <w:rPr>
          <w:rFonts w:ascii="Garamond" w:hAnsi="Garamond"/>
          <w:noProof/>
          <w:lang w:eastAsia="es-ES"/>
        </w:rPr>
        <w:drawing>
          <wp:inline distT="0" distB="0" distL="0" distR="0" wp14:anchorId="2609BBBE" wp14:editId="5E743426">
            <wp:extent cx="1688490" cy="2110612"/>
            <wp:effectExtent l="0" t="0" r="6985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tal-radios-es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90" cy="211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97" w:rsidRDefault="00984997" w:rsidP="00616BF7">
      <w:pPr>
        <w:jc w:val="both"/>
        <w:rPr>
          <w:rFonts w:ascii="Garamond" w:hAnsi="Garamond"/>
        </w:rPr>
      </w:pPr>
      <w:r w:rsidRPr="00616BF7">
        <w:rPr>
          <w:rFonts w:ascii="Garamond" w:hAnsi="Garamond"/>
        </w:rPr>
        <w:t xml:space="preserve">Los siguientes enlaces pertenecen a dos modelos de </w:t>
      </w:r>
      <w:proofErr w:type="spellStart"/>
      <w:r w:rsidRPr="00616BF7">
        <w:rPr>
          <w:rFonts w:ascii="Garamond" w:hAnsi="Garamond"/>
        </w:rPr>
        <w:t>Treetop</w:t>
      </w:r>
      <w:proofErr w:type="spellEnd"/>
      <w:r w:rsidRPr="00616BF7">
        <w:rPr>
          <w:rFonts w:ascii="Garamond" w:hAnsi="Garamond"/>
        </w:rPr>
        <w:t xml:space="preserve"> </w:t>
      </w:r>
      <w:proofErr w:type="spellStart"/>
      <w:r w:rsidRPr="00616BF7">
        <w:rPr>
          <w:rFonts w:ascii="Garamond" w:hAnsi="Garamond"/>
        </w:rPr>
        <w:t>wa</w:t>
      </w:r>
      <w:r w:rsidR="00616BF7">
        <w:rPr>
          <w:rFonts w:ascii="Garamond" w:hAnsi="Garamond"/>
        </w:rPr>
        <w:t>l</w:t>
      </w:r>
      <w:r w:rsidRPr="00616BF7">
        <w:rPr>
          <w:rFonts w:ascii="Garamond" w:hAnsi="Garamond"/>
        </w:rPr>
        <w:t>k</w:t>
      </w:r>
      <w:proofErr w:type="spellEnd"/>
      <w:r w:rsidRPr="00616BF7">
        <w:rPr>
          <w:rFonts w:ascii="Garamond" w:hAnsi="Garamond"/>
        </w:rPr>
        <w:t xml:space="preserve"> prácticamente iguales en Dinamarca y </w:t>
      </w:r>
      <w:r w:rsidR="006A21B3" w:rsidRPr="00616BF7">
        <w:rPr>
          <w:rFonts w:ascii="Garamond" w:hAnsi="Garamond"/>
        </w:rPr>
        <w:t>Alemania</w:t>
      </w:r>
      <w:r w:rsidR="006A21B3">
        <w:rPr>
          <w:rFonts w:ascii="Garamond" w:hAnsi="Garamond"/>
        </w:rPr>
        <w:t xml:space="preserve"> (</w:t>
      </w:r>
      <w:proofErr w:type="spellStart"/>
      <w:r w:rsidR="00ED7406">
        <w:rPr>
          <w:rFonts w:ascii="Garamond" w:hAnsi="Garamond"/>
        </w:rPr>
        <w:t>B</w:t>
      </w:r>
      <w:r w:rsidR="00432AF6">
        <w:rPr>
          <w:rFonts w:ascii="Garamond" w:hAnsi="Garamond"/>
        </w:rPr>
        <w:t>aumwipfelpad</w:t>
      </w:r>
      <w:proofErr w:type="spellEnd"/>
      <w:r w:rsidR="00432AF6">
        <w:rPr>
          <w:rFonts w:ascii="Garamond" w:hAnsi="Garamond"/>
        </w:rPr>
        <w:t>)</w:t>
      </w:r>
      <w:r w:rsidRPr="00616BF7">
        <w:rPr>
          <w:rFonts w:ascii="Garamond" w:hAnsi="Garamond"/>
        </w:rPr>
        <w:t>.  La única diferencia es su titularidad y gestión. Mientras que  el de Dinamarca pertenece a una administración pública, el de Alemania pertenece a una compañía privada.  Los dos funcionan igual de bien</w:t>
      </w:r>
      <w:r w:rsidR="00104E3B" w:rsidRPr="00616BF7">
        <w:rPr>
          <w:rFonts w:ascii="Garamond" w:hAnsi="Garamond"/>
        </w:rPr>
        <w:t>,</w:t>
      </w:r>
      <w:r w:rsidRPr="00616BF7">
        <w:rPr>
          <w:rFonts w:ascii="Garamond" w:hAnsi="Garamond"/>
        </w:rPr>
        <w:t xml:space="preserve"> atrayendo un alto número de visitantes.</w:t>
      </w:r>
    </w:p>
    <w:p w:rsidR="00616BF7" w:rsidRPr="00616BF7" w:rsidRDefault="00616BF7" w:rsidP="00616BF7">
      <w:pPr>
        <w:jc w:val="both"/>
        <w:rPr>
          <w:rFonts w:ascii="Garamond" w:hAnsi="Garamond"/>
        </w:rPr>
      </w:pPr>
      <w:bookmarkStart w:id="0" w:name="_GoBack"/>
      <w:bookmarkEnd w:id="0"/>
    </w:p>
    <w:sectPr w:rsidR="00616BF7" w:rsidRPr="00616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4D"/>
    <w:rsid w:val="000E0DA8"/>
    <w:rsid w:val="00104E3B"/>
    <w:rsid w:val="00124C4F"/>
    <w:rsid w:val="00151BAB"/>
    <w:rsid w:val="001E537B"/>
    <w:rsid w:val="0025036E"/>
    <w:rsid w:val="002A54FD"/>
    <w:rsid w:val="003B3D27"/>
    <w:rsid w:val="003C19B9"/>
    <w:rsid w:val="00432AF6"/>
    <w:rsid w:val="00562A11"/>
    <w:rsid w:val="00606E4D"/>
    <w:rsid w:val="00616BF7"/>
    <w:rsid w:val="00637B99"/>
    <w:rsid w:val="006A21B3"/>
    <w:rsid w:val="006E1632"/>
    <w:rsid w:val="00854EC3"/>
    <w:rsid w:val="00873D06"/>
    <w:rsid w:val="008A6EE9"/>
    <w:rsid w:val="008F2EC6"/>
    <w:rsid w:val="0092702C"/>
    <w:rsid w:val="00984997"/>
    <w:rsid w:val="009E463A"/>
    <w:rsid w:val="00A452D0"/>
    <w:rsid w:val="00AD7D84"/>
    <w:rsid w:val="00C16B75"/>
    <w:rsid w:val="00C50B5D"/>
    <w:rsid w:val="00C63EB4"/>
    <w:rsid w:val="00C73551"/>
    <w:rsid w:val="00CE6248"/>
    <w:rsid w:val="00CF6349"/>
    <w:rsid w:val="00E13526"/>
    <w:rsid w:val="00E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036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36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452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036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36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45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entanasdeaire.wordpress.com/2017/10/31/mallorca-vista-desde-un-monte-de-arag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22</cp:revision>
  <dcterms:created xsi:type="dcterms:W3CDTF">2021-07-14T08:42:00Z</dcterms:created>
  <dcterms:modified xsi:type="dcterms:W3CDTF">2021-12-09T19:30:00Z</dcterms:modified>
</cp:coreProperties>
</file>